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5BF" w:rsidRPr="002475BF" w:rsidRDefault="002475BF" w:rsidP="002475B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917"/>
          <w:kern w:val="36"/>
          <w:sz w:val="48"/>
          <w:szCs w:val="48"/>
          <w:lang w:eastAsia="pt-BR"/>
        </w:rPr>
      </w:pPr>
      <w:r w:rsidRPr="002475BF">
        <w:rPr>
          <w:rFonts w:ascii="Arial" w:eastAsia="Times New Roman" w:hAnsi="Arial" w:cs="Arial"/>
          <w:b/>
          <w:bCs/>
          <w:color w:val="191917"/>
          <w:kern w:val="36"/>
          <w:sz w:val="48"/>
          <w:szCs w:val="48"/>
          <w:lang w:eastAsia="pt-BR"/>
        </w:rPr>
        <w:t>Iniciativa apresenta soluções para conservação da Baía da Ilha Grande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2F"/>
          <w:sz w:val="24"/>
          <w:szCs w:val="24"/>
          <w:lang w:eastAsia="pt-BR"/>
        </w:rPr>
        <w:t>C</w:t>
      </w: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om o intuito de promover a conservação ambiental da Baía da Ilha Grande e garantir o desenvolvimento sustentável do ecossistema marinho e terrestre local, a Organização das Nações Unidas para a Alimentação e a Agricultura (FAO), o Instituto Estadual do Ambiente (Inea) e a Fundação CERTI desenvolvem desde agosto de 2016 a Iniciativa BIG 2050. Baseada em um sistema de monitoramento ambiental (Radar BIG) e um programa pioneiro de aceleração de ideias, projetos e empreendimentos de impacto (Desafio BIG) com foco em solucionar problemas de uma das regiões mais belas e turísticas do país, a Iniciativa BIG 2050 apresentará no próximo dia 19/09, em evento no Museu do Amanhã, no Rio de Janeiro, os resultados de seu primeiro ciclo, em cerimônia que também marcará o lançamento oficial da Iniciativa.</w:t>
      </w:r>
    </w:p>
    <w:p w:rsidR="002475BF" w:rsidRPr="002475BF" w:rsidRDefault="002475BF" w:rsidP="002475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noProof/>
          <w:color w:val="33332F"/>
          <w:sz w:val="24"/>
          <w:szCs w:val="24"/>
          <w:lang w:eastAsia="pt-BR"/>
        </w:rPr>
        <w:drawing>
          <wp:inline distT="0" distB="0" distL="0" distR="0">
            <wp:extent cx="4381500" cy="2657475"/>
            <wp:effectExtent l="0" t="0" r="0" b="9525"/>
            <wp:docPr id="2" name="Imagem 2" descr="https://p2.trrsf.com/image/fget/cf/460/0/images.terra.com/2017/09/13/c796ecda-fc06-4a76-b6ff-a377a27fe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2.trrsf.com/image/fget/cf/460/0/images.terra.com/2017/09/13/c796ecda-fc06-4a76-b6ff-a377a27fe2c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5BF" w:rsidRPr="002475BF" w:rsidRDefault="002475BF" w:rsidP="002475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i/>
          <w:iCs/>
          <w:color w:val="65655D"/>
          <w:sz w:val="20"/>
          <w:szCs w:val="20"/>
          <w:bdr w:val="none" w:sz="0" w:space="0" w:color="auto" w:frame="1"/>
          <w:lang w:eastAsia="pt-BR"/>
        </w:rPr>
        <w:t>Foto: DINO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 xml:space="preserve">A proposta do Desafio BIG é incentivar projetos de empreendedores na região da Ilha Grande, no litoral sul do Rio de Janeiro, que possam contribuir de forma substancial para a preservação do ambiente e, ao mesmo tempo, influenciar a economia do local. Ao longo dos últimos quatro meses, os idealizadores das soluções receberam capacitação em diversas frentes e consultorias de especialistas para o aperfeiçoamento de suas ideias, projetos e empreendimentos. Ao final, foram selecionadas 13 propostas — entre 160 </w:t>
      </w: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lastRenderedPageBreak/>
        <w:t>inscritas — que irão receber até R$ 50 mil cada (a depender da categoria) para implementação e execução, além de mentoria de especialistas e acesso à rede de parceiros. A partir de agora, os empreendedores terão acompanhamento e aporte financeiro para que as ideias saiam do papel e façam a diferença no ecossistema da região.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Entre as propostas escolhidas e que receberão aporte, destacam-se ações que influenciam a região em diversas esferas de atuação. Uma delas pretende solucionar o problema da poluição das águas pelos hidrocarbonetos, por meio do desenvolvimento e comercialização de um equipamento para separar o óleo presente nas águas de porão das embarcações.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O turismo, uma das principais atividades econômicas da região, também será contemplado com a criação de um negócio de valor compartilhado para promover vivências na Baía da Ilha Grande relacionadas ao ambiente marinho. Será estruturado e implementado um modelo de visitação que tenha como base roteiros ecoturísticos e serviços de apoio realizados dentro das normas sustentáveis e das boas práticas ambientais.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Outra atividade fundamental para a economia local, a maricultura é abordada em um projeto que tem como objetivo desenvolver um modelo de gestão socioeconômica da atividade, orientar os maricultores quanto às práticas de manejo e levantar dados para subsidiar a análise de possíveis impactos ambientais negativos. Além disso, o empreendimento oferecerá uma assistência técnica periódica aos produtores com o intuito de estimulá-los a adotar as melhores técnicas de manejo, o controle da produção e a gestão financeira do negócio.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Sobre a Iniciativa BIG 2050</w:t>
      </w:r>
    </w:p>
    <w:p w:rsidR="002475BF" w:rsidRPr="002475BF" w:rsidRDefault="002475BF" w:rsidP="002475BF">
      <w:pPr>
        <w:shd w:val="clear" w:color="auto" w:fill="FFFFFF"/>
        <w:spacing w:before="100" w:beforeAutospacing="1" w:after="100" w:afterAutospacing="1" w:line="405" w:lineRule="atLeast"/>
        <w:textAlignment w:val="baseline"/>
        <w:rPr>
          <w:rFonts w:ascii="Arial" w:eastAsia="Times New Roman" w:hAnsi="Arial" w:cs="Arial"/>
          <w:color w:val="33332F"/>
          <w:sz w:val="24"/>
          <w:szCs w:val="24"/>
          <w:lang w:eastAsia="pt-BR"/>
        </w:rPr>
      </w:pPr>
      <w:r w:rsidRPr="002475BF">
        <w:rPr>
          <w:rFonts w:ascii="Arial" w:eastAsia="Times New Roman" w:hAnsi="Arial" w:cs="Arial"/>
          <w:color w:val="33332F"/>
          <w:sz w:val="24"/>
          <w:szCs w:val="24"/>
          <w:lang w:eastAsia="pt-BR"/>
        </w:rPr>
        <w:t>A Iniciativa BIG 2050 é um mecanismo de incentivo voltado à gestão integrada de ecossistemas. A partir do monitoramento da saúde ambiental da Baía da Ilha Grande, identifica sensibilidades e lança desafios para que a sociedade apresente soluções criativas que promovam sua conservação. A Iniciativa é desenvolvida em parceria entre a FAO, o Inea e a Fundação CERTI, e financiada pelo Fundo Global para o Meio Ambiente.</w:t>
      </w:r>
    </w:p>
    <w:p w:rsidR="002475BF" w:rsidRDefault="002475BF" w:rsidP="002475BF">
      <w:r w:rsidRPr="002475B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525" cy="9525"/>
            <wp:effectExtent l="0" t="0" r="0" b="0"/>
            <wp:docPr id="1" name="Imagem 1" descr="https://api.dino.com.br/v2/news/tr/147670?partnerId=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ino.com.br/v2/news/tr/147670?partnerId=1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5BF">
        <w:rPr>
          <w:rFonts w:ascii="Arial" w:eastAsia="Times New Roman" w:hAnsi="Arial" w:cs="Arial"/>
          <w:color w:val="33332F"/>
          <w:sz w:val="24"/>
          <w:szCs w:val="24"/>
          <w:shd w:val="clear" w:color="auto" w:fill="FFFFFF"/>
          <w:lang w:eastAsia="pt-BR"/>
        </w:rPr>
        <w:t> </w:t>
      </w:r>
      <w:hyperlink r:id="rId6" w:history="1">
        <w:r>
          <w:rPr>
            <w:rStyle w:val="Hyperlink"/>
          </w:rPr>
          <w:t>https://www.terra.com.br/noticias/dino/iniciativa-apresenta-solucoes-para-conservacao-da-baia-da-ilha-grande,ac82d17bff5de0931441ee1072c143e7ewjuxdlb.html</w:t>
        </w:r>
      </w:hyperlink>
      <w:bookmarkStart w:id="0" w:name="_GoBack"/>
      <w:bookmarkEnd w:id="0"/>
    </w:p>
    <w:sectPr w:rsidR="00247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BF"/>
    <w:rsid w:val="002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D046"/>
  <w15:chartTrackingRefBased/>
  <w15:docId w15:val="{D98DA6BB-9146-40E2-9131-1E37F7FF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7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75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B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247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.com.br/noticias/dino/iniciativa-apresenta-solucoes-para-conservacao-da-baia-da-ilha-grande,ac82d17bff5de0931441ee1072c143e7ewjuxdlb.html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Letícia</cp:lastModifiedBy>
  <cp:revision>1</cp:revision>
  <dcterms:created xsi:type="dcterms:W3CDTF">2019-04-30T18:02:00Z</dcterms:created>
  <dcterms:modified xsi:type="dcterms:W3CDTF">2019-04-30T18:03:00Z</dcterms:modified>
</cp:coreProperties>
</file>